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926183" w14:textId="77777777" w:rsidR="00136C6B" w:rsidRPr="000809B2" w:rsidRDefault="00136C6B" w:rsidP="003F76BE">
      <w:pPr>
        <w:jc w:val="center"/>
        <w:rPr>
          <w:lang w:val="en-GB"/>
        </w:rPr>
      </w:pPr>
      <w:bookmarkStart w:id="0" w:name="_Hlk191913081"/>
      <w:r w:rsidRPr="000809B2">
        <w:rPr>
          <w:noProof/>
          <w:lang w:val="en-GB"/>
        </w:rPr>
        <w:drawing>
          <wp:inline distT="0" distB="0" distL="0" distR="0" wp14:anchorId="15A97A66" wp14:editId="21C95F9E">
            <wp:extent cx="1400400" cy="489600"/>
            <wp:effectExtent l="0" t="0" r="0" b="0"/>
            <wp:docPr id="62083731" name="Picture 2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3731" name="Picture 2" descr="A close up of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400" cy="4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39B6F" w14:textId="30A3D65B" w:rsidR="00136C6B" w:rsidRPr="00136C6B" w:rsidRDefault="00136C6B" w:rsidP="003F76BE">
      <w:pPr>
        <w:jc w:val="center"/>
        <w:rPr>
          <w:rFonts w:ascii="Brill" w:hAnsi="Brill"/>
          <w:i/>
          <w:iCs/>
          <w:sz w:val="36"/>
          <w:szCs w:val="36"/>
          <w:lang w:val="en-GB"/>
        </w:rPr>
      </w:pPr>
      <w:r w:rsidRPr="00136C6B">
        <w:rPr>
          <w:rFonts w:ascii="Brill" w:hAnsi="Brill"/>
          <w:i/>
          <w:iCs/>
          <w:sz w:val="36"/>
          <w:szCs w:val="36"/>
          <w:lang w:val="en-GB"/>
        </w:rPr>
        <w:t xml:space="preserve">THEOT </w:t>
      </w:r>
      <w:r w:rsidRPr="00136C6B">
        <w:rPr>
          <w:rFonts w:ascii="Brill" w:hAnsi="Brill"/>
          <w:i/>
          <w:iCs/>
          <w:sz w:val="36"/>
          <w:szCs w:val="36"/>
          <w:lang w:val="en-GB"/>
        </w:rPr>
        <w:t>Epistle of Jeremiah</w:t>
      </w:r>
      <w:r w:rsidRPr="00136C6B">
        <w:rPr>
          <w:rFonts w:ascii="Brill" w:hAnsi="Brill"/>
          <w:i/>
          <w:iCs/>
          <w:sz w:val="36"/>
          <w:szCs w:val="36"/>
          <w:lang w:val="en-GB"/>
        </w:rPr>
        <w:t xml:space="preserve"> in Gunda Gunde </w:t>
      </w:r>
      <w:r>
        <w:rPr>
          <w:rFonts w:ascii="Brill" w:hAnsi="Brill"/>
          <w:i/>
          <w:iCs/>
          <w:sz w:val="36"/>
          <w:szCs w:val="36"/>
          <w:lang w:val="en-GB"/>
        </w:rPr>
        <w:t>183</w:t>
      </w:r>
    </w:p>
    <w:p w14:paraId="025EB7B0" w14:textId="390AAF82" w:rsidR="00136C6B" w:rsidRPr="000809B2" w:rsidRDefault="00136C6B" w:rsidP="003F76BE">
      <w:pPr>
        <w:jc w:val="center"/>
        <w:rPr>
          <w:rFonts w:ascii="Brill" w:hAnsi="Brill"/>
          <w:sz w:val="18"/>
          <w:szCs w:val="18"/>
          <w:lang w:val="en-GB"/>
        </w:rPr>
      </w:pPr>
      <w:r w:rsidRPr="000809B2">
        <w:rPr>
          <w:rFonts w:ascii="Brill" w:hAnsi="Brill"/>
          <w:sz w:val="18"/>
          <w:szCs w:val="18"/>
          <w:lang w:val="en-GB"/>
        </w:rPr>
        <w:t xml:space="preserve">Ff. </w:t>
      </w:r>
      <w:r w:rsidR="00A75446">
        <w:rPr>
          <w:rFonts w:ascii="Brill" w:hAnsi="Brill"/>
          <w:sz w:val="18"/>
          <w:szCs w:val="18"/>
          <w:lang w:val="en-GB"/>
        </w:rPr>
        <w:t>89</w:t>
      </w:r>
      <w:r w:rsidRPr="000809B2">
        <w:rPr>
          <w:rFonts w:ascii="Brill" w:hAnsi="Brill"/>
          <w:sz w:val="18"/>
          <w:szCs w:val="18"/>
          <w:lang w:val="en-GB"/>
        </w:rPr>
        <w:t>r</w:t>
      </w:r>
      <w:r w:rsidR="00A75446">
        <w:rPr>
          <w:rFonts w:ascii="Brill" w:hAnsi="Brill"/>
          <w:sz w:val="18"/>
          <w:szCs w:val="18"/>
          <w:lang w:val="en-GB"/>
        </w:rPr>
        <w:t>—90v</w:t>
      </w:r>
    </w:p>
    <w:p w14:paraId="3F7EEF6D" w14:textId="19D02911" w:rsidR="00AE4D1E" w:rsidRDefault="00136C6B" w:rsidP="003F76BE">
      <w:pPr>
        <w:jc w:val="center"/>
        <w:rPr>
          <w:rFonts w:ascii="Brill" w:hAnsi="Brill"/>
          <w:sz w:val="18"/>
          <w:szCs w:val="18"/>
          <w:lang w:val="de-DE"/>
        </w:rPr>
      </w:pPr>
      <w:r w:rsidRPr="000809B2">
        <w:rPr>
          <w:rFonts w:ascii="Brill" w:hAnsi="Brill"/>
          <w:sz w:val="18"/>
          <w:szCs w:val="18"/>
          <w:lang w:val="en-GB"/>
        </w:rPr>
        <w:t xml:space="preserve">For the </w:t>
      </w:r>
      <w:r w:rsidR="008D58A1">
        <w:rPr>
          <w:rFonts w:ascii="Brill" w:hAnsi="Brill"/>
          <w:sz w:val="18"/>
          <w:szCs w:val="18"/>
          <w:lang w:val="en-GB"/>
        </w:rPr>
        <w:t xml:space="preserve">Epistle of </w:t>
      </w:r>
      <w:proofErr w:type="gramStart"/>
      <w:r w:rsidR="008D58A1">
        <w:rPr>
          <w:rFonts w:ascii="Brill" w:hAnsi="Brill"/>
          <w:sz w:val="18"/>
          <w:szCs w:val="18"/>
          <w:lang w:val="en-GB"/>
        </w:rPr>
        <w:t>Jeremiah</w:t>
      </w:r>
      <w:proofErr w:type="gramEnd"/>
      <w:r w:rsidR="008D58A1">
        <w:rPr>
          <w:rFonts w:ascii="Brill" w:hAnsi="Brill"/>
          <w:sz w:val="18"/>
          <w:szCs w:val="18"/>
          <w:lang w:val="en-GB"/>
        </w:rPr>
        <w:t xml:space="preserve"> </w:t>
      </w:r>
      <w:r w:rsidRPr="000809B2">
        <w:rPr>
          <w:rFonts w:ascii="Brill" w:hAnsi="Brill"/>
          <w:sz w:val="18"/>
          <w:szCs w:val="18"/>
          <w:lang w:val="en-GB"/>
        </w:rPr>
        <w:t xml:space="preserve">the following people were involved in creating first, second, and third drafts of transcriptions: </w:t>
      </w:r>
      <w:r w:rsidR="008D58A1" w:rsidRPr="008D58A1">
        <w:rPr>
          <w:rFonts w:ascii="Brill" w:hAnsi="Brill"/>
          <w:sz w:val="18"/>
          <w:szCs w:val="18"/>
          <w:lang w:val="en-GB"/>
        </w:rPr>
        <w:t xml:space="preserve">Julianna Smith, Ashlee </w:t>
      </w:r>
      <w:proofErr w:type="spellStart"/>
      <w:r w:rsidR="008D58A1" w:rsidRPr="008D58A1">
        <w:rPr>
          <w:rFonts w:ascii="Brill" w:hAnsi="Brill"/>
          <w:sz w:val="18"/>
          <w:szCs w:val="18"/>
          <w:lang w:val="en-GB"/>
        </w:rPr>
        <w:t>Maslik</w:t>
      </w:r>
      <w:proofErr w:type="spellEnd"/>
      <w:r w:rsidR="008D58A1" w:rsidRPr="008D58A1">
        <w:rPr>
          <w:rFonts w:ascii="Brill" w:hAnsi="Brill"/>
          <w:sz w:val="18"/>
          <w:szCs w:val="18"/>
          <w:lang w:val="en-GB"/>
        </w:rPr>
        <w:t>, Steve Delamarter, Jonah Sanford</w:t>
      </w:r>
      <w:r w:rsidR="008D58A1">
        <w:rPr>
          <w:rFonts w:ascii="Brill" w:hAnsi="Brill"/>
          <w:sz w:val="18"/>
          <w:szCs w:val="18"/>
          <w:lang w:val="en-GB"/>
        </w:rPr>
        <w:t xml:space="preserve">; draft 4, Garry Jost; draft 5, Ralph Lee </w:t>
      </w:r>
    </w:p>
    <w:p w14:paraId="0376ECE4" w14:textId="77777777" w:rsidR="008D58A1" w:rsidRPr="008D58A1" w:rsidRDefault="008D58A1" w:rsidP="003F76BE">
      <w:pPr>
        <w:rPr>
          <w:lang w:val="en-GB"/>
        </w:rPr>
      </w:pPr>
    </w:p>
    <w:p w14:paraId="5D0AF759" w14:textId="64E89782" w:rsidR="00AE4D1E" w:rsidRPr="008D58A1" w:rsidRDefault="00136C6B" w:rsidP="003F76BE">
      <w:pPr>
        <w:rPr>
          <w:sz w:val="18"/>
          <w:szCs w:val="18"/>
          <w:lang w:val="en-GB"/>
        </w:rPr>
      </w:pPr>
      <w:bookmarkStart w:id="1" w:name="_Hlk178868999"/>
      <w:bookmarkStart w:id="2" w:name="_Hlk179214470"/>
      <w:bookmarkStart w:id="3" w:name="_Hlk180253417"/>
      <w:r w:rsidRPr="000809B2">
        <w:rPr>
          <w:i/>
          <w:iCs/>
          <w:sz w:val="18"/>
          <w:szCs w:val="18"/>
          <w:lang w:val="en-GB"/>
        </w:rPr>
        <w:t>Nota Bene</w:t>
      </w:r>
      <w:r w:rsidRPr="000809B2">
        <w:rPr>
          <w:sz w:val="18"/>
          <w:szCs w:val="18"/>
          <w:lang w:val="en-GB"/>
        </w:rPr>
        <w:t xml:space="preserve">: </w:t>
      </w:r>
      <w:bookmarkStart w:id="4" w:name="_Hlk178870320"/>
      <w:bookmarkEnd w:id="1"/>
      <w:bookmarkEnd w:id="2"/>
      <w:r w:rsidRPr="000809B2">
        <w:rPr>
          <w:sz w:val="18"/>
          <w:szCs w:val="18"/>
          <w:lang w:val="en-GB"/>
        </w:rPr>
        <w:t xml:space="preserve">The images </w:t>
      </w:r>
      <w:bookmarkEnd w:id="3"/>
      <w:r w:rsidRPr="000809B2">
        <w:rPr>
          <w:sz w:val="18"/>
          <w:szCs w:val="18"/>
          <w:lang w:val="en-GB"/>
        </w:rPr>
        <w:t xml:space="preserve">can be viewed </w:t>
      </w:r>
      <w:bookmarkEnd w:id="4"/>
      <w:r w:rsidR="008D58A1">
        <w:rPr>
          <w:sz w:val="18"/>
          <w:szCs w:val="18"/>
          <w:lang w:val="en-GB"/>
        </w:rPr>
        <w:t xml:space="preserve">at </w:t>
      </w:r>
      <w:proofErr w:type="spellStart"/>
      <w:r w:rsidR="008D58A1">
        <w:rPr>
          <w:sz w:val="18"/>
          <w:szCs w:val="18"/>
          <w:lang w:val="en-GB"/>
        </w:rPr>
        <w:t>vHMML</w:t>
      </w:r>
      <w:proofErr w:type="spellEnd"/>
      <w:r w:rsidR="008D58A1">
        <w:rPr>
          <w:sz w:val="18"/>
          <w:szCs w:val="18"/>
          <w:lang w:val="en-GB"/>
        </w:rPr>
        <w:t xml:space="preserve"> at </w:t>
      </w:r>
      <w:hyperlink r:id="rId7" w:history="1">
        <w:r w:rsidR="008D58A1" w:rsidRPr="008D06C9">
          <w:rPr>
            <w:rStyle w:val="Hyperlink"/>
            <w:sz w:val="18"/>
            <w:szCs w:val="18"/>
            <w:lang w:val="en-GB"/>
          </w:rPr>
          <w:t>https://w3id.org/vhmml/readingRoom/view/789628</w:t>
        </w:r>
      </w:hyperlink>
      <w:r w:rsidR="008D58A1">
        <w:rPr>
          <w:sz w:val="18"/>
          <w:szCs w:val="18"/>
          <w:lang w:val="en-GB"/>
        </w:rPr>
        <w:t xml:space="preserve"> </w:t>
      </w:r>
      <w:r w:rsidR="008D58A1">
        <w:rPr>
          <w:sz w:val="18"/>
          <w:szCs w:val="18"/>
          <w:lang w:val="en-GB"/>
        </w:rPr>
        <w:br/>
        <w:t>(starting at image 89)</w:t>
      </w:r>
    </w:p>
    <w:bookmarkEnd w:id="0"/>
    <w:p w14:paraId="40794167" w14:textId="77777777" w:rsidR="008D58A1" w:rsidRDefault="008D58A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Nyala" w:eastAsia="Nyala" w:hAnsi="Nyala" w:cs="Nyala"/>
          <w:color w:val="000000"/>
        </w:rPr>
      </w:pPr>
    </w:p>
    <w:p w14:paraId="4942BF67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01:00a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አርአያ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መጽሐፋ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ለእርሚያስ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ዘፈነወ</w:t>
      </w:r>
      <w:proofErr w:type="spellEnd"/>
    </w:p>
    <w:p w14:paraId="73032424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01:00b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ፄወውዎሙ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ባቢሎን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ንጉሠ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ባቢሎን</w:t>
      </w:r>
      <w:proofErr w:type="spellEnd"/>
    </w:p>
    <w:p w14:paraId="23125C0C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01:00c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ይንግርዎሙ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ዘአዘዘ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52565A44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01:01a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ኀጢአትክሙ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ዛአበስክሙ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</w:p>
    <w:p w14:paraId="6B7FC38D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01:01b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ወሰዱክሙ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ባቢሎን</w:t>
      </w:r>
      <w:proofErr w:type="spellEnd"/>
    </w:p>
    <w:p w14:paraId="3DD2E961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01:02a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ወትነብሩ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ህየ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ብዙኀ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መዋዕለ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እስከ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፯+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ትውልድ</w:t>
      </w:r>
      <w:proofErr w:type="spellEnd"/>
    </w:p>
    <w:p w14:paraId="1A27F1E6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01:02b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ወእምዝ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አወፅአክሙ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እምህየ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በሰላም</w:t>
      </w:r>
      <w:proofErr w:type="spellEnd"/>
    </w:p>
    <w:p w14:paraId="55008CDB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01:03a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ወይእዜሰ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ትሬእዩ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ባቢሎን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አማልክተ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ዘወርቅ</w:t>
      </w:r>
      <w:proofErr w:type="spellEnd"/>
    </w:p>
    <w:p w14:paraId="5CE1AE93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01:03b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ወብሩር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ወዘዕፀው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ዘይጸውርዎሙ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በመታክፍት</w:t>
      </w:r>
      <w:proofErr w:type="spellEnd"/>
    </w:p>
    <w:p w14:paraId="052DA4E4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01:03c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ወይገብርዎሙ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ለአሕዛብ</w:t>
      </w:r>
      <w:proofErr w:type="spellEnd"/>
    </w:p>
    <w:p w14:paraId="1024FEB1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01:04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ዑቁ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እንከ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ኢትኩኑ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ከማሆሙ</w:t>
      </w:r>
      <w:proofErr w:type="spellEnd"/>
    </w:p>
    <w:p w14:paraId="4901AC02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01:05a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እመ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ርኢክሙ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አሕዛብ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በቅድሜሆሙ</w:t>
      </w:r>
      <w:proofErr w:type="spellEnd"/>
    </w:p>
    <w:p w14:paraId="45E1DA73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01:05b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ወበ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>(ድ)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ኅሬሆሙ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ይሰግዱ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ሎሙ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በሉ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በልብክሙ</w:t>
      </w:r>
      <w:proofErr w:type="spellEnd"/>
    </w:p>
    <w:p w14:paraId="2F118317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01:05c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ለከ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ርቱዕ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ይስግዱ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እግዚኦ</w:t>
      </w:r>
      <w:proofErr w:type="spellEnd"/>
    </w:p>
    <w:p w14:paraId="7612FCA2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01:07a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ቦሙ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ልሳነ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{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ዘገብሮ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ጸራቢ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>}</w:t>
      </w:r>
    </w:p>
    <w:p w14:paraId="3B3A674D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01:07b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ውእቱሂ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ዘወርቅ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ወብሩር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ሐሰት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እሙንቱ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ወኢይክሉ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ተናግሮ</w:t>
      </w:r>
      <w:proofErr w:type="spellEnd"/>
    </w:p>
    <w:p w14:paraId="09A2B31C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01:08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ወከመ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ድንግል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እንተ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ስርጉት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በወርቅ</w:t>
      </w:r>
      <w:proofErr w:type="spellEnd"/>
    </w:p>
    <w:p w14:paraId="2D7D15DE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01:09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ወይገብሩ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ሎሙ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ቀጸላ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ዘወርቅ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ወዘብሩር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ወያለብስዎሙ</w:t>
      </w:r>
      <w:proofErr w:type="spellEnd"/>
    </w:p>
    <w:p w14:paraId="0B676E7A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01:10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ሰብእ</w:t>
      </w:r>
      <w:proofErr w:type="spellEnd"/>
    </w:p>
    <w:p w14:paraId="72700164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01:11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ወርእሶሙ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ኢየኀድጉ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ዘሕሎሙ</w:t>
      </w:r>
      <w:proofErr w:type="spellEnd"/>
    </w:p>
    <w:p w14:paraId="60CF9CB6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01:12a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ወይከድንዎሙ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ሜላተ</w:t>
      </w:r>
      <w:proofErr w:type="spellEnd"/>
    </w:p>
    <w:p w14:paraId="1E9FB8BC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01:12b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ወይመዘምዝዎሙ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እምጸባለ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ቤት</w:t>
      </w:r>
      <w:proofErr w:type="spellEnd"/>
    </w:p>
    <w:p w14:paraId="485458FD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01:13a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ወይእኅዙ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ባትረ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ሰብእ</w:t>
      </w:r>
      <w:proofErr w:type="spellEnd"/>
    </w:p>
    <w:p w14:paraId="3E8971BB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01:13b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ወለዘ_ገፍዖሙሂ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ኢይትቤቀልዎ</w:t>
      </w:r>
      <w:proofErr w:type="spellEnd"/>
    </w:p>
    <w:p w14:paraId="6A4F06CA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01:14a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ወበ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+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እዴሁ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ጕድብ</w:t>
      </w:r>
      <w:proofErr w:type="spellEnd"/>
    </w:p>
    <w:p w14:paraId="27AE34AC" w14:textId="61277A35" w:rsidR="00CA0B7C" w:rsidRPr="008D58A1" w:rsidRDefault="00000000" w:rsidP="00CA0B7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01:14b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ወርእሶ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ኢያድኅን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እምሠረቅት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ወበዝ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ይትዐወቁ</w:t>
      </w:r>
      <w:proofErr w:type="spellEnd"/>
    </w:p>
    <w:p w14:paraId="089FA799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01:14c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ኢኮኑ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አማልክተ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ኢትፍርህዎሙ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እንከ</w:t>
      </w:r>
      <w:proofErr w:type="spellEnd"/>
    </w:p>
    <w:p w14:paraId="7D7A6DE5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01:15a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ንዋይ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ዘተቀጥቀጠ</w:t>
      </w:r>
      <w:proofErr w:type="spellEnd"/>
    </w:p>
    <w:p w14:paraId="39CE8EC1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01:15b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ወኢይበቍዑ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ከማሁ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አማልክቲሆሙ</w:t>
      </w:r>
      <w:proofErr w:type="spellEnd"/>
    </w:p>
    <w:p w14:paraId="7CF93B57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01:16a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ይቄንውዎሙ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ቤት</w:t>
      </w:r>
      <w:proofErr w:type="spellEnd"/>
    </w:p>
    <w:p w14:paraId="75A2D577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01:16b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ወይመልእ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አዕይንቲሆሙ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ጸበል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እምእግረ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ሰብእ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ዘይበውእ</w:t>
      </w:r>
      <w:proofErr w:type="spellEnd"/>
    </w:p>
    <w:p w14:paraId="04F863B1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01:17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ወየዐፅውዎሙ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ገነውቶሙ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ኢይስርቅዎሙ</w:t>
      </w:r>
      <w:proofErr w:type="spellEnd"/>
    </w:p>
    <w:p w14:paraId="7113FE69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01:18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መኃትወ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ያኀትዉ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ሎሙ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ወአልቦ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ዘይሬእዩ</w:t>
      </w:r>
      <w:proofErr w:type="spellEnd"/>
    </w:p>
    <w:p w14:paraId="4549267A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lastRenderedPageBreak/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01:19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ሄድዎሙ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እልበሲሆሙ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ኢያአምሩ</w:t>
      </w:r>
      <w:proofErr w:type="spellEnd"/>
    </w:p>
    <w:p w14:paraId="54E59256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01:20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ወይጸልም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ገጸሙ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እምጢስ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ዘይጠይስ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ቤት</w:t>
      </w:r>
      <w:proofErr w:type="spellEnd"/>
    </w:p>
    <w:p w14:paraId="572571F3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01:21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ወይነብራ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አርእስቲሆሙ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ጽግነት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ወአዕዋፍ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ወድመት</w:t>
      </w:r>
      <w:proofErr w:type="spellEnd"/>
    </w:p>
    <w:p w14:paraId="2BCD9E7A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01:22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ወበዝንቱ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ታአምሩ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ኢኮኑ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አማልክተ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ወኢትፍህዎሙኬ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እንከ</w:t>
      </w:r>
      <w:proofErr w:type="spellEnd"/>
    </w:p>
    <w:p w14:paraId="27070FC5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01:23a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ወርቅ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እመ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አንበርዎ</w:t>
      </w:r>
      <w:proofErr w:type="spellEnd"/>
    </w:p>
    <w:p w14:paraId="4B0E416F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01:23b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ወኢኃብረትዎ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ኢይበርህ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ወሶበሂ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ይሰብክዎ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ኢያአምሩ</w:t>
      </w:r>
      <w:proofErr w:type="spellEnd"/>
    </w:p>
    <w:p w14:paraId="47765C68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01:24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ወአልቦሙ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መንፈስ</w:t>
      </w:r>
      <w:proofErr w:type="spellEnd"/>
    </w:p>
    <w:p w14:paraId="4D0708DE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01:25a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ወይፀውርዎሙ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ዲበ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(መ)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ታክፍቲሆሙ</w:t>
      </w:r>
      <w:proofErr w:type="spellEnd"/>
    </w:p>
    <w:p w14:paraId="76883DAA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01:25b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ይትዐወቅ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ኀሳሮሙ</w:t>
      </w:r>
      <w:proofErr w:type="spellEnd"/>
    </w:p>
    <w:p w14:paraId="57EBC00F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01:26a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ወድቀ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ኢይትነሣእ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ለሊሁ</w:t>
      </w:r>
      <w:proofErr w:type="spellEnd"/>
    </w:p>
    <w:p w14:paraId="05E0F27E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01:26b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አንሥእዎሙ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ኢይቅውሙ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ለሊሆሙ</w:t>
      </w:r>
      <w:proofErr w:type="spellEnd"/>
    </w:p>
    <w:p w14:paraId="65349D91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01:26c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ምውት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ያቀርቡ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መብልዐ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ወመሥዋዕተ</w:t>
      </w:r>
      <w:proofErr w:type="spellEnd"/>
    </w:p>
    <w:p w14:paraId="0A3F7E5C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01:27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ወይበልዕዎ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ገነውቶሙ</w:t>
      </w:r>
      <w:proofErr w:type="spellEnd"/>
    </w:p>
    <w:p w14:paraId="52A2C5DE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01:28a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በዝኬ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አእምሩ</w:t>
      </w:r>
      <w:proofErr w:type="spellEnd"/>
    </w:p>
    <w:p w14:paraId="5F0A581E" w14:textId="436476CA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01:28b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ኢኮኑ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አማልክተ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ወኢተፍርህዎሙ</w:t>
      </w:r>
      <w:proofErr w:type="spellEnd"/>
    </w:p>
    <w:p w14:paraId="722F1FB2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01:29a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ዕፀው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ወእብን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እሙንቱ</w:t>
      </w:r>
      <w:proofErr w:type="spellEnd"/>
    </w:p>
    <w:p w14:paraId="69CBF9D1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01:29b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አውየዉ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ሎሙ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ኢይሰምዑ</w:t>
      </w:r>
      <w:proofErr w:type="spellEnd"/>
    </w:p>
    <w:p w14:paraId="7922DEE5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01:30-32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ወኢይክሉ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ገቢረs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ኢሠናየ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ወኢእኩየ</w:t>
      </w:r>
      <w:proofErr w:type="spellEnd"/>
    </w:p>
    <w:p w14:paraId="7DEC0B9C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01:33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ወኢያነግሡ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ወኢይሥዕሩ</w:t>
      </w:r>
      <w:proofErr w:type="spellEnd"/>
    </w:p>
    <w:p w14:paraId="345E0E9B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01:34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ኢያብዕሉ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ወኢያነድዩ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ኢይቀትሉ</w:t>
      </w:r>
      <w:proofErr w:type="spellEnd"/>
    </w:p>
    <w:p w14:paraId="4E809193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01:35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ወኢያሕይው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።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ወኢያድኅንዎ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ለድኩም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እምእደ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ዘይትኤገሎ</w:t>
      </w:r>
      <w:proofErr w:type="spellEnd"/>
    </w:p>
    <w:p w14:paraId="64B5E932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01:48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እመሂ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መጽኦሙ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ጸባኢተ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ኢየኀሥሡ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ገነውቶሙ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ይበውኡ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ምስሌሆሙ</w:t>
      </w:r>
      <w:proofErr w:type="spellEnd"/>
    </w:p>
    <w:p w14:paraId="32BAC317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01:49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እፎ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እንከ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አማልክት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እሙንቱ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ዘለ_ርእሶሙ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ኢያድኅኑ</w:t>
      </w:r>
      <w:proofErr w:type="spellEnd"/>
    </w:p>
    <w:p w14:paraId="0C3305C0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01:50a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ወይትዐወቁ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ግብረ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እደ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እጓለ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እምሕያው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እሙንቱ</w:t>
      </w:r>
      <w:proofErr w:type="spellEnd"/>
    </w:p>
    <w:p w14:paraId="18EB1B1E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01:50b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ወአልቦሙ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ግብረ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አምላክ</w:t>
      </w:r>
      <w:proofErr w:type="spellEnd"/>
    </w:p>
    <w:p w14:paraId="4997CBA7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01:51-52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ወኢያዘንሙ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ወኢየኀድጉ</w:t>
      </w:r>
      <w:proofErr w:type="spellEnd"/>
    </w:p>
    <w:p w14:paraId="68240DE2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01:53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ቋዓት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ማእከለ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ሰማይ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ወምድር</w:t>
      </w:r>
      <w:proofErr w:type="spellEnd"/>
    </w:p>
    <w:p w14:paraId="03764E79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01:54a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ውዕየ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ቤተ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አማልክት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ወገነውቶሙ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ይጐዩ</w:t>
      </w:r>
      <w:proofErr w:type="spellEnd"/>
    </w:p>
    <w:p w14:paraId="4779D4C0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01:54b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ወያድኅኑ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ነፍሶሙ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ወእሙንቱሰ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ሰርዌ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ይውዕዩ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በማእከላ</w:t>
      </w:r>
      <w:proofErr w:type="spellEnd"/>
    </w:p>
    <w:p w14:paraId="632FE7B7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01:55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ወእፎ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እንከ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አማልክት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እሙንቱ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ዘኢይትቤቀሉ</w:t>
      </w:r>
      <w:proofErr w:type="spellEnd"/>
    </w:p>
    <w:p w14:paraId="6D8F65F5" w14:textId="27E3A4A4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01:56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ወኢያድኅኑ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ርእሶሙ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እምሰራቂ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ሐሰዉኬ</w:t>
      </w:r>
      <w:proofErr w:type="spellEnd"/>
    </w:p>
    <w:p w14:paraId="17DAD498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01:64a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ኢኮኑ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አማልክተ</w:t>
      </w:r>
      <w:proofErr w:type="spellEnd"/>
    </w:p>
    <w:p w14:paraId="2F86EF54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01:64b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ማዕፆ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ጥቀ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ያድኅን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ዘውስተ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ቤት</w:t>
      </w:r>
      <w:proofErr w:type="spellEnd"/>
    </w:p>
    <w:p w14:paraId="7B0C23D7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01:65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ወኢይረግሙ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ወኢይድኅሩ</w:t>
      </w:r>
      <w:proofErr w:type="spellEnd"/>
    </w:p>
    <w:p w14:paraId="5CF5C0E5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01:66a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ወኢያርእዩ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ትእምርተ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በሰማይ</w:t>
      </w:r>
      <w:proofErr w:type="spellEnd"/>
    </w:p>
    <w:p w14:paraId="298DE954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01:66b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ወኢያበርሁ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ፀሐይ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ወወርኅ</w:t>
      </w:r>
      <w:proofErr w:type="spellEnd"/>
    </w:p>
    <w:p w14:paraId="71B4ABEA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01:67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እንስሳ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ይኄይሶሙ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ዘይክል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ጐዪየ</w:t>
      </w:r>
      <w:proofErr w:type="spellEnd"/>
    </w:p>
    <w:p w14:paraId="5C277991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01:68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በድን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ዘውስተ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ጽልመት</w:t>
      </w:r>
      <w:proofErr w:type="spellEnd"/>
    </w:p>
    <w:p w14:paraId="619EE03B" w14:textId="77777777" w:rsidR="00AE4D1E" w:rsidRPr="008D58A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01:70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ይነብር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ከማሁ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አማልክቲሆሙ</w:t>
      </w:r>
      <w:proofErr w:type="spellEnd"/>
    </w:p>
    <w:p w14:paraId="00000002" w14:textId="1C6D479A" w:rsidR="004D0314" w:rsidRPr="008D58A1" w:rsidRDefault="00000000" w:rsidP="00CA0B7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D58A1">
        <w:rPr>
          <w:rFonts w:ascii="Abyssinica SIL" w:eastAsia="Nyala" w:hAnsi="Abyssinica SIL" w:cs="Abyssinica SIL"/>
          <w:color w:val="000000"/>
        </w:rPr>
        <w:t>Epj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01:72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ወይኄይስ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ብእሲ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ዘአልቦ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ጠዖተ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ወይርሕቅ</w:t>
      </w:r>
      <w:proofErr w:type="spellEnd"/>
      <w:r w:rsidRPr="008D58A1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D58A1">
        <w:rPr>
          <w:rFonts w:ascii="Abyssinica SIL" w:eastAsia="Nyala" w:hAnsi="Abyssinica SIL" w:cs="Abyssinica SIL"/>
          <w:color w:val="000000"/>
        </w:rPr>
        <w:t>እምጽእለት</w:t>
      </w:r>
      <w:proofErr w:type="spellEnd"/>
    </w:p>
    <w:p w14:paraId="00000003" w14:textId="77777777" w:rsidR="004D0314" w:rsidRPr="008D58A1" w:rsidRDefault="004D0314">
      <w:pPr>
        <w:rPr>
          <w:rFonts w:ascii="Abyssinica SIL" w:eastAsia="Abyssinica SIL" w:hAnsi="Abyssinica SIL" w:cs="Abyssinica SIL"/>
        </w:rPr>
      </w:pPr>
    </w:p>
    <w:sectPr w:rsidR="004D0314" w:rsidRPr="008D58A1" w:rsidSect="00136C6B">
      <w:headerReference w:type="default" r:id="rId8"/>
      <w:footerReference w:type="default" r:id="rId9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ABF770" w14:textId="77777777" w:rsidR="009D2DA6" w:rsidRDefault="009D2DA6" w:rsidP="00136C6B">
      <w:r>
        <w:separator/>
      </w:r>
    </w:p>
  </w:endnote>
  <w:endnote w:type="continuationSeparator" w:id="0">
    <w:p w14:paraId="3805C20F" w14:textId="77777777" w:rsidR="009D2DA6" w:rsidRDefault="009D2DA6" w:rsidP="00136C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F211608-4D48-48C5-B110-D5E65CCC6306}"/>
    <w:embedBold r:id="rId2" w:fontKey="{DD5305CC-8868-4CD2-91BB-ECD1CABF33EB}"/>
    <w:embedItalic r:id="rId3" w:fontKey="{57B12F2D-C334-4871-830C-F70352AE3D6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3AD479D3-BC49-4720-BF6B-EA355AF5172F}"/>
    <w:embedItalic r:id="rId5" w:fontKey="{25B060D8-55F5-40AF-B67D-70C7409CD25C}"/>
  </w:font>
  <w:font w:name="Brill">
    <w:panose1 w:val="020F0602050406030203"/>
    <w:charset w:val="00"/>
    <w:family w:val="swiss"/>
    <w:pitch w:val="variable"/>
    <w:sig w:usb0="E00002FF" w:usb1="4000E4FB" w:usb2="02000000" w:usb3="00000000" w:csb0="0000019F" w:csb1="00000000"/>
    <w:embedRegular r:id="rId6" w:fontKey="{ECBB9F53-85D4-4B7A-81CB-8527D3D3D816}"/>
    <w:embedItalic r:id="rId7" w:fontKey="{9144E5D4-9D41-4E7C-9FE2-2F79B7077DD8}"/>
  </w:font>
  <w:font w:name="Nyala">
    <w:panose1 w:val="02000504070300020003"/>
    <w:charset w:val="00"/>
    <w:family w:val="auto"/>
    <w:pitch w:val="variable"/>
    <w:sig w:usb0="A000006F" w:usb1="00000000" w:usb2="00000800" w:usb3="00000000" w:csb0="00000093" w:csb1="00000000"/>
    <w:embedRegular r:id="rId8" w:fontKey="{7AEC4A8B-18BB-48B4-80B1-66C23BC50633}"/>
  </w:font>
  <w:font w:name="Abyssinica SIL">
    <w:panose1 w:val="02000000000000000000"/>
    <w:charset w:val="00"/>
    <w:family w:val="auto"/>
    <w:pitch w:val="variable"/>
    <w:sig w:usb0="800000EF" w:usb1="5200A54B" w:usb2="08000828" w:usb3="00000000" w:csb0="00000001" w:csb1="00000000"/>
    <w:embedRegular r:id="rId9" w:fontKey="{80BC2C86-BE18-4CB9-B328-432F56E991C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54AA4BB0-1F89-46F1-865C-A9E62BBE17F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20393708"/>
      <w:docPartObj>
        <w:docPartGallery w:val="Page Numbers (Bottom of Page)"/>
        <w:docPartUnique/>
      </w:docPartObj>
    </w:sdtPr>
    <w:sdtContent>
      <w:p w14:paraId="7410E73E" w14:textId="3495632F" w:rsidR="00136C6B" w:rsidRDefault="00136C6B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43A5038B" w14:textId="77777777" w:rsidR="00136C6B" w:rsidRDefault="00136C6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8BC4CC" w14:textId="77777777" w:rsidR="009D2DA6" w:rsidRDefault="009D2DA6" w:rsidP="00136C6B">
      <w:r>
        <w:separator/>
      </w:r>
    </w:p>
  </w:footnote>
  <w:footnote w:type="continuationSeparator" w:id="0">
    <w:p w14:paraId="5D49A7ED" w14:textId="77777777" w:rsidR="009D2DA6" w:rsidRDefault="009D2DA6" w:rsidP="00136C6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882F9B" w14:textId="170A5DDD" w:rsidR="00136C6B" w:rsidRDefault="00136C6B" w:rsidP="00136C6B">
    <w:pPr>
      <w:pStyle w:val="Header"/>
    </w:pPr>
    <w:bookmarkStart w:id="5" w:name="_Hlk191913347"/>
    <w:bookmarkStart w:id="6" w:name="_Hlk191913348"/>
    <w:r>
      <w:rPr>
        <w:rFonts w:ascii="Brill" w:hAnsi="Brill"/>
        <w:i/>
        <w:iCs/>
      </w:rPr>
      <w:t xml:space="preserve">THEOT </w:t>
    </w:r>
    <w:r w:rsidR="003F76BE">
      <w:rPr>
        <w:rFonts w:ascii="Brill" w:hAnsi="Brill"/>
        <w:i/>
        <w:iCs/>
      </w:rPr>
      <w:t>Epistle of Jeremiah</w:t>
    </w:r>
    <w:r w:rsidRPr="00C93554">
      <w:rPr>
        <w:rFonts w:ascii="Brill" w:hAnsi="Brill"/>
        <w:i/>
        <w:iCs/>
      </w:rPr>
      <w:t xml:space="preserve"> in GG 1</w:t>
    </w:r>
    <w:r>
      <w:rPr>
        <w:rFonts w:ascii="Brill" w:hAnsi="Brill"/>
        <w:i/>
        <w:iCs/>
      </w:rPr>
      <w:t>83</w:t>
    </w:r>
    <w:r>
      <w:tab/>
    </w:r>
    <w:r>
      <w:tab/>
    </w:r>
    <w:r>
      <w:rPr>
        <w:noProof/>
      </w:rPr>
      <w:drawing>
        <wp:inline distT="0" distB="0" distL="0" distR="0" wp14:anchorId="06D87B9F" wp14:editId="3A0B31F8">
          <wp:extent cx="800078" cy="279367"/>
          <wp:effectExtent l="0" t="0" r="0" b="0"/>
          <wp:docPr id="1998420379" name="Picture 1" descr="A close up of a book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98420379" name="Picture 1" descr="A close up of a book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0489" cy="3074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bookmarkEnd w:id="5"/>
    <w:bookmarkEnd w:id="6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embedTrueTypeFonts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0314"/>
    <w:rsid w:val="00136C6B"/>
    <w:rsid w:val="00194FF3"/>
    <w:rsid w:val="003C5F3A"/>
    <w:rsid w:val="003F76BE"/>
    <w:rsid w:val="004D0314"/>
    <w:rsid w:val="004E4BB3"/>
    <w:rsid w:val="008358E4"/>
    <w:rsid w:val="008D58A1"/>
    <w:rsid w:val="009D2DA6"/>
    <w:rsid w:val="00A75446"/>
    <w:rsid w:val="00AE4D1E"/>
    <w:rsid w:val="00CA0B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8F82A"/>
  <w15:docId w15:val="{20DFECC3-9A76-4D6F-98FB-5FF5AE003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136C6B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6C6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36C6B"/>
  </w:style>
  <w:style w:type="paragraph" w:styleId="Footer">
    <w:name w:val="footer"/>
    <w:basedOn w:val="Normal"/>
    <w:link w:val="FooterChar"/>
    <w:uiPriority w:val="99"/>
    <w:unhideWhenUsed/>
    <w:rsid w:val="00136C6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36C6B"/>
  </w:style>
  <w:style w:type="character" w:styleId="UnresolvedMention">
    <w:name w:val="Unresolved Mention"/>
    <w:basedOn w:val="DefaultParagraphFont"/>
    <w:uiPriority w:val="99"/>
    <w:semiHidden/>
    <w:unhideWhenUsed/>
    <w:rsid w:val="008D58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hyperlink" Target="https://w3id.org/vhmml/readingRoom/view/789628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</Pages>
  <Words>427</Words>
  <Characters>2434</Characters>
  <Application>Microsoft Office Word</Application>
  <DocSecurity>0</DocSecurity>
  <Lines>20</Lines>
  <Paragraphs>5</Paragraphs>
  <ScaleCrop>false</ScaleCrop>
  <Company/>
  <LinksUpToDate>false</LinksUpToDate>
  <CharactersWithSpaces>2856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Ralph Lee</cp:lastModifiedBy>
  <cp:revision>8</cp:revision>
  <dcterms:created xsi:type="dcterms:W3CDTF">2025-03-03T16:40:00Z</dcterms:created>
  <dcterms:modified xsi:type="dcterms:W3CDTF">2025-03-03T17:31:00Z</dcterms:modified>
</cp:coreProperties>
</file>